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767" w:firstLineChars="400"/>
        <w:textAlignment w:val="auto"/>
      </w:pP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特聘动物防疫专员考核管理办法</w:t>
      </w:r>
      <w:r>
        <w:rPr>
          <w:rFonts w:ascii="宋体" w:hAnsi="宋体" w:eastAsia="宋体" w:cs="宋体"/>
          <w:b/>
          <w:bCs/>
          <w:sz w:val="44"/>
          <w:szCs w:val="44"/>
        </w:rPr>
        <w:br w:type="textWrapping"/>
      </w:r>
      <w:r>
        <w:rPr>
          <w:rFonts w:ascii="宋体" w:hAnsi="宋体" w:eastAsia="宋体" w:cs="宋体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>一、考核对象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铁岭县</w:t>
      </w:r>
      <w:r>
        <w:rPr>
          <w:rFonts w:hint="eastAsia" w:ascii="仿宋" w:hAnsi="仿宋" w:eastAsia="仿宋" w:cs="仿宋"/>
          <w:sz w:val="32"/>
          <w:szCs w:val="32"/>
        </w:rPr>
        <w:t>特聘动物防疫专员。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>二、考核内容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考核内容为特聘动物防疫专员全年工作情况，主要以综合评价、业务考评、服务对象直评三部分组成。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(一)综合评价:占总分值的40%，其中德占30分(政治思想表现、团结协作、遵纪守法、职业道德和服务态度)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</w:rPr>
        <w:t>能占25分(掌握专业技术、实际工作能力、业务学习)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</w:rPr>
        <w:t>勤占25分(工作责任心、工作态度、出勤情况)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</w:rPr>
        <w:t>绩占20分(完成工作任务、工作质量、工作效益)。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(二)业务考评:占总分的40%，依照责任书，逐项进行打分。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(三)服务对象评价:占总分的20%，分为三种:满意、比较满意、不满意，三格中任其一格打“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√</w:t>
      </w:r>
      <w:r>
        <w:rPr>
          <w:rFonts w:hint="eastAsia" w:ascii="仿宋" w:hAnsi="仿宋" w:eastAsia="仿宋" w:cs="仿宋"/>
          <w:sz w:val="32"/>
          <w:szCs w:val="32"/>
        </w:rPr>
        <w:t>”。其中:满意为100分，较满意80分，不满意60分。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>三、考核办法及具体要求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(一)考核办法:考核由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铁岭县</w:t>
      </w:r>
      <w:r>
        <w:rPr>
          <w:rFonts w:hint="eastAsia" w:ascii="仿宋" w:hAnsi="仿宋" w:eastAsia="仿宋" w:cs="仿宋"/>
          <w:sz w:val="32"/>
          <w:szCs w:val="32"/>
        </w:rPr>
        <w:t>农业农村局具体负责组织实施，纪检、乡镇人民政府等相关部门对考核工作进行监督。考核严格执行特聘动物防疫专员量化考评制度，依据《考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核责</w:t>
      </w:r>
      <w:r>
        <w:rPr>
          <w:rFonts w:hint="eastAsia" w:ascii="仿宋" w:hAnsi="仿宋" w:eastAsia="仿宋" w:cs="仿宋"/>
          <w:sz w:val="32"/>
          <w:szCs w:val="32"/>
        </w:rPr>
        <w:t>任书》，由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铁岭县</w:t>
      </w:r>
      <w:r>
        <w:rPr>
          <w:rFonts w:hint="eastAsia" w:ascii="仿宋" w:hAnsi="仿宋" w:eastAsia="仿宋" w:cs="仿宋"/>
          <w:sz w:val="32"/>
          <w:szCs w:val="32"/>
        </w:rPr>
        <w:t>农业农村局、农业中心、乡镇动物卫生监督机构及服务对象共同进行民主测评。考核量分采取百分制，分值比重以乡镇服务对象占50%、县级占30%、乡镇占20%。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(二)考核要求:动物防疫专员要严格按照考核内容，认真总结个人业务工作情况，并对工作进行述职。考核小组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需</w:t>
      </w:r>
      <w:r>
        <w:rPr>
          <w:rFonts w:hint="eastAsia" w:ascii="仿宋" w:hAnsi="仿宋" w:eastAsia="仿宋" w:cs="仿宋"/>
          <w:sz w:val="32"/>
          <w:szCs w:val="32"/>
        </w:rPr>
        <w:t>核实动物防疫专员提供的各项资料和数据，实事求是、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客</w:t>
      </w:r>
      <w:r>
        <w:rPr>
          <w:rFonts w:hint="eastAsia" w:ascii="仿宋" w:hAnsi="仿宋" w:eastAsia="仿宋" w:cs="仿宋"/>
          <w:sz w:val="32"/>
          <w:szCs w:val="32"/>
        </w:rPr>
        <w:t>观、公平、公正地提出评价意见，确定考核档次，考核结果将作为核定动物防疫专员绩效报酬的重要依据。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>四、考核结果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考核结果分为优秀(95分及以上)、良好(85分-94分)、称职(70-84分)、不称职(69分以下)四档。年度考评在称职以上的可以参加下一度选聘，年度考评不称职的，不得参加下一年度选聘。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>五、考核程序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>(一)动物防疫专员进行工作述职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>(二)民主测评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>(三)责任制考核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>(四)个别座谈。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>六、分值计算办法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本考核均按百分制计算，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考核主要有三项，其中民主测评占40%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责任书占40%、为民服务占20%。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</w:p>
    <w:sectPr>
      <w:pgSz w:w="11906" w:h="16838"/>
      <w:pgMar w:top="1440" w:right="1123" w:bottom="1440" w:left="112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NiZmIyMzk5NzY4NzA1Y2QzNGY3NjE4NThiYjM5OWYifQ=="/>
  </w:docVars>
  <w:rsids>
    <w:rsidRoot w:val="32026C24"/>
    <w:rsid w:val="3202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Office_11.1.0.12651_F1E327BC-269C-435d-A152-05C5408002CA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2022-12-12T02:32:00Z</dcterms:created>
  <dc:creator>七七</dc:creator>
  <cp:lastModifiedBy>七七</cp:lastModifiedBy>
  <dcterms:modified xsi:type="dcterms:W3CDTF">2022-12-12T02:35:48Z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2052-11.1.0.12651</vt:lpwstr>
  </property>
  <property fmtid="{D5CDD505-2E9C-101B-9397-08002B2CF9AE}" pid="3" name="ICV">
    <vt:lpwstr>21E45A94D9EE403F90C05EECFC0DFED4</vt:lpwstr>
  </property>
</Properties>
</file>