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line="480" w:lineRule="atLeast"/>
        <w:ind w:left="3060" w:right="0"/>
        <w:jc w:val="left"/>
        <w:rPr>
          <w:b/>
          <w:bCs/>
          <w:sz w:val="44"/>
          <w:szCs w:val="44"/>
        </w:rPr>
      </w:pPr>
      <w:r>
        <w:rPr>
          <w:rFonts w:ascii="宋体" w:hAnsi="宋体" w:eastAsia="宋体" w:cs="宋体"/>
          <w:b/>
          <w:bCs/>
          <w:i w:val="0"/>
          <w:color w:val="000000"/>
          <w:sz w:val="44"/>
          <w:szCs w:val="44"/>
        </w:rPr>
        <w:t>不动产买卖合同</w:t>
      </w:r>
    </w:p>
    <w:p>
      <w:pPr>
        <w:autoSpaceDE w:val="0"/>
        <w:autoSpaceDN w:val="0"/>
        <w:spacing w:before="480" w:line="280" w:lineRule="atLeast"/>
        <w:ind w:right="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甲方(卖方):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身份证号码: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</w:t>
      </w:r>
    </w:p>
    <w:p>
      <w:pPr>
        <w:autoSpaceDE w:val="0"/>
        <w:autoSpaceDN w:val="0"/>
        <w:spacing w:before="200" w:line="280" w:lineRule="atLeast"/>
        <w:ind w:right="0" w:firstLine="482" w:firstLineChars="200"/>
        <w:jc w:val="left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共有人: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身份证号码: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</w:t>
      </w:r>
    </w:p>
    <w:p>
      <w:pPr>
        <w:autoSpaceDE w:val="0"/>
        <w:autoSpaceDN w:val="0"/>
        <w:spacing w:before="200" w:line="280" w:lineRule="atLeast"/>
        <w:ind w:right="0"/>
        <w:jc w:val="left"/>
        <w:rPr>
          <w:rFonts w:hint="default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联系电话: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XXXXXXXXXXX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    </w:t>
      </w:r>
    </w:p>
    <w:p>
      <w:pPr>
        <w:autoSpaceDE w:val="0"/>
        <w:autoSpaceDN w:val="0"/>
        <w:spacing w:before="200" w:line="280" w:lineRule="atLeast"/>
        <w:ind w:right="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lang w:eastAsia="zh-CN"/>
        </w:rPr>
        <w:t>乙方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lang w:val="en-US" w:eastAsia="zh-CN"/>
        </w:rPr>
        <w:t>(买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方):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身份证号码: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</w:t>
      </w:r>
    </w:p>
    <w:p>
      <w:pPr>
        <w:autoSpaceDE w:val="0"/>
        <w:autoSpaceDN w:val="0"/>
        <w:spacing w:before="180" w:line="280" w:lineRule="atLeast"/>
        <w:ind w:right="0"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共有人: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身份证号码: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</w:t>
      </w:r>
    </w:p>
    <w:p>
      <w:pPr>
        <w:autoSpaceDE w:val="0"/>
        <w:autoSpaceDN w:val="0"/>
        <w:spacing w:before="200" w:line="360" w:lineRule="auto"/>
        <w:ind w:right="0"/>
        <w:jc w:val="left"/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</w:rPr>
        <w:t>联系电话: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XXXXXXXXXXX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i w:val="0"/>
          <w:color w:val="000000"/>
          <w:sz w:val="24"/>
          <w:szCs w:val="24"/>
          <w:u w:val="single"/>
          <w:lang w:val="en-US" w:eastAsia="zh-CN"/>
        </w:rPr>
        <w:t xml:space="preserve">           </w:t>
      </w:r>
    </w:p>
    <w:p>
      <w:pPr>
        <w:spacing w:line="360" w:lineRule="auto"/>
        <w:ind w:firstLine="723" w:firstLineChars="3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甲方自有不动产一处,坐落于铁岭县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XXXXXXXXXX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镇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乡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XXXXXXXXXXXXXXXXXXXXXXXXX  XXXXXXXXXXXXXXXXX 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,建筑面积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平方米,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结构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XXXXXX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系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用房,不动产证书编号第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XXXXXXXXXXXXXXXXXXXXXX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号。甲乙双方就不动产买卖事项，经协商一致，双方签订不动产买卖合同如下：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一、双方议定不动产成交价为人民币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万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仟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佰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拾元，￥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 xml:space="preserve">XXXXX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元。乙方给甲方付清房款后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日内，甲方将不动产交给乙方。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二、甲方保证不动产无权属纠纷，凡甲方原因涉房债权债务均由甲方负责，并对由此给乙方造成的损失负赔偿责任。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三、不动产买卖合同生效后，任何一方违约从违约之日起，除需赔偿给对方造成的全部损失外，还需向对立支付不动产总价款百分之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的违约金。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四、在履行不动产买卖合同期间如发生纠纷，双方应协商解决，协商不成时，任何一方均可向铁岭市仲裁委员会申请仲裁，或向人民法院起诉。</w:t>
      </w:r>
    </w:p>
    <w:p>
      <w:pPr>
        <w:spacing w:line="360" w:lineRule="auto"/>
        <w:ind w:firstLine="482" w:firstLineChars="200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五、办理不动产转移手续，所需缴纳税费由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single" w:color="000000" w:themeColor="text1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承担，其它未尽事宜，按政策规定执行。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六、本合同一式三份，甲、乙双方各持一份，交铁岭县不动产登记中心一份。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七、其它约定事项：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甲方：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乙方：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XXX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共有人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共有人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XXX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委托代理人：      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委托代理人：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法定代表人(章)       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  法定代表人(章)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年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月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日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年 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月 </w:t>
      </w:r>
      <w:r>
        <w:rPr>
          <w:rFonts w:hint="eastAsia" w:ascii="宋体" w:hAnsi="宋体" w:eastAsia="宋体" w:cs="宋体"/>
          <w:b/>
          <w:bCs/>
          <w:sz w:val="24"/>
          <w:szCs w:val="24"/>
          <w:u w:val="none" w:color="auto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olor w:val="FF0000"/>
          <w:sz w:val="24"/>
          <w:szCs w:val="24"/>
          <w:u w:val="none" w:color="auto"/>
          <w:lang w:val="en-US" w:eastAsia="zh-CN"/>
        </w:rPr>
        <w:t>XX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 日</w:t>
      </w:r>
    </w:p>
    <w:sectPr>
      <w:pgSz w:w="11900" w:h="16840"/>
      <w:pgMar w:top="800" w:right="800" w:bottom="800" w:left="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粗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腾祥嘉丽粗黑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noPunctuationKerning w:val="1"/>
  <w:compat>
    <w:ulTrailSpace/>
    <w:useFELayout/>
    <w:compatSetting w:name="compatibilityMode" w:uri="http://schemas.microsoft.com/office/word" w:val="15"/>
  </w:compat>
  <w:docVars>
    <w:docVar w:name="commondata" w:val="eyJoZGlkIjoiZWFjYWUwNjBiYzFkN2I1N2RkNGU1N2FjMzU2NDc3MTIifQ=="/>
  </w:docVars>
  <w:rsids>
    <w:rsidRoot w:val="00000000"/>
    <w:rsid w:val="131402AC"/>
    <w:rsid w:val="172C100F"/>
    <w:rsid w:val="33692124"/>
    <w:rsid w:val="7EDE7F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next w:val="2"/>
    <w:qFormat/>
    <w:uiPriority w:val="0"/>
    <w:rPr>
      <w:rFonts w:hint="eastAsia" w:ascii="宋体" w:hAnsi="宋体" w:eastAsia="宋体" w:cs="宋体"/>
      <w:u w:val="singl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2023-04-03T01:47:00Z</dcterms:created>
  <dc:creator>Apache POI</dc:creator>
  <cp:lastModifiedBy>睡神。</cp:lastModifiedBy>
  <cp:lastPrinted>2023-04-03T02:42:00Z</cp:lastPrinted>
  <dcterms:modified xsi:type="dcterms:W3CDTF">2023-06-26T03:32:31Z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624DEBCB5C2249E3A26AD2633F19FD1E</vt:lpwstr>
  </property>
</Properties>
</file>