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5"/>
        </w:tabs>
        <w:spacing w:before="156" w:beforeLines="5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附件8</w:t>
      </w:r>
      <w:bookmarkStart w:id="0" w:name="_GoBack"/>
      <w:bookmarkEnd w:id="0"/>
    </w:p>
    <w:p>
      <w:pPr>
        <w:pStyle w:val="2"/>
        <w:spacing w:before="0" w:after="0" w:line="66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 xml:space="preserve"> </w:t>
      </w:r>
      <w:r>
        <w:rPr>
          <w:rFonts w:hint="eastAsia" w:ascii="宋体" w:hAnsi="宋体"/>
        </w:rPr>
        <w:t>铁岭县2022年黑土地保护性耕作作业补助项目验收申请报告</w:t>
      </w:r>
    </w:p>
    <w:p>
      <w:pPr>
        <w:rPr>
          <w:rFonts w:hint="eastAsia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铁岭县现代农业发展服务中心：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根据与铁岭县农业农村局签订《铁岭县黑土地保护性耕作作业补助项目实施合同》的规定，XX农机专业合作社现已完成项目作业，经我社核对，未与托管等相关项目重复作业，特申请核查验收。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申请单位（实施对象公章）：</w:t>
      </w:r>
    </w:p>
    <w:p>
      <w:pPr>
        <w:spacing w:line="6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660" w:lineRule="exact"/>
        <w:jc w:val="both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720" w:footer="72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37175DE"/>
    <w:rsid w:val="137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147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2023-05-15T07:29:00Z</dcterms:created>
  <dc:creator>七七</dc:creator>
  <cp:lastModifiedBy>七七</cp:lastModifiedBy>
  <dcterms:modified xsi:type="dcterms:W3CDTF">2023-05-15T07:30:02Z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DBAAE90BA1F1440CA99172FCF72C7D4A_11</vt:lpwstr>
  </property>
</Properties>
</file>